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FB373A">
        <w:rPr>
          <w:rFonts w:ascii="Times New Roman" w:hAnsi="Times New Roman" w:cs="Times New Roman"/>
          <w:sz w:val="24"/>
          <w:szCs w:val="24"/>
        </w:rPr>
        <w:t>0412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FB373A">
        <w:rPr>
          <w:rFonts w:ascii="Times New Roman" w:hAnsi="Times New Roman" w:cs="Times New Roman"/>
          <w:sz w:val="24"/>
          <w:szCs w:val="24"/>
        </w:rPr>
        <w:t>1</w:t>
      </w:r>
      <w:r w:rsidR="002F2305">
        <w:rPr>
          <w:rFonts w:ascii="Times New Roman" w:hAnsi="Times New Roman" w:cs="Times New Roman"/>
          <w:sz w:val="24"/>
          <w:szCs w:val="24"/>
        </w:rPr>
        <w:t>8</w:t>
      </w:r>
      <w:r w:rsidR="00EF7A35">
        <w:rPr>
          <w:rFonts w:ascii="Times New Roman" w:hAnsi="Times New Roman" w:cs="Times New Roman"/>
          <w:sz w:val="24"/>
          <w:szCs w:val="24"/>
        </w:rPr>
        <w:t>7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EF7A35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12.01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8D17D3">
        <w:rPr>
          <w:rFonts w:ascii="Times New Roman" w:hAnsi="Times New Roman" w:cs="Times New Roman"/>
          <w:sz w:val="24"/>
          <w:szCs w:val="24"/>
        </w:rPr>
        <w:t>нежил</w:t>
      </w:r>
      <w:r w:rsidR="0097080E">
        <w:rPr>
          <w:rFonts w:ascii="Times New Roman" w:hAnsi="Times New Roman" w:cs="Times New Roman"/>
          <w:sz w:val="24"/>
          <w:szCs w:val="24"/>
        </w:rPr>
        <w:t>ого</w:t>
      </w:r>
      <w:r w:rsidR="008D17D3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97080E">
        <w:rPr>
          <w:rFonts w:ascii="Times New Roman" w:hAnsi="Times New Roman" w:cs="Times New Roman"/>
          <w:sz w:val="24"/>
          <w:szCs w:val="24"/>
        </w:rPr>
        <w:t xml:space="preserve">я </w:t>
      </w:r>
      <w:r w:rsidR="00EF7A35">
        <w:rPr>
          <w:rFonts w:ascii="Times New Roman" w:hAnsi="Times New Roman" w:cs="Times New Roman"/>
          <w:sz w:val="24"/>
          <w:szCs w:val="24"/>
        </w:rPr>
        <w:t xml:space="preserve">№ 161 </w:t>
      </w:r>
      <w:r w:rsidR="0097080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EF7A35">
        <w:rPr>
          <w:rFonts w:ascii="Times New Roman" w:hAnsi="Times New Roman" w:cs="Times New Roman"/>
          <w:sz w:val="24"/>
          <w:szCs w:val="24"/>
        </w:rPr>
        <w:t>390,10</w:t>
      </w:r>
      <w:r w:rsidR="0097080E">
        <w:rPr>
          <w:rFonts w:ascii="Times New Roman" w:hAnsi="Times New Roman" w:cs="Times New Roman"/>
          <w:sz w:val="24"/>
          <w:szCs w:val="24"/>
        </w:rPr>
        <w:t xml:space="preserve"> кв. м,</w:t>
      </w:r>
      <w:r w:rsidR="00861C2F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97080E">
        <w:rPr>
          <w:rFonts w:ascii="Times New Roman" w:hAnsi="Times New Roman" w:cs="Times New Roman"/>
          <w:sz w:val="24"/>
          <w:szCs w:val="24"/>
        </w:rPr>
        <w:t>ого</w:t>
      </w:r>
      <w:r w:rsidR="00861C2F">
        <w:rPr>
          <w:rFonts w:ascii="Times New Roman" w:hAnsi="Times New Roman" w:cs="Times New Roman"/>
          <w:sz w:val="24"/>
          <w:szCs w:val="24"/>
        </w:rPr>
        <w:t xml:space="preserve"> </w:t>
      </w:r>
      <w:r w:rsidR="003C1A0B">
        <w:rPr>
          <w:rFonts w:ascii="Times New Roman" w:hAnsi="Times New Roman" w:cs="Times New Roman"/>
          <w:sz w:val="24"/>
          <w:szCs w:val="24"/>
        </w:rPr>
        <w:t>по адресу:</w:t>
      </w:r>
      <w:r w:rsidR="00EF7A35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86542B">
        <w:rPr>
          <w:rFonts w:ascii="Times New Roman" w:hAnsi="Times New Roman" w:cs="Times New Roman"/>
          <w:sz w:val="24"/>
          <w:szCs w:val="24"/>
        </w:rPr>
        <w:t xml:space="preserve">ул. </w:t>
      </w:r>
      <w:r w:rsidR="00EF7A35">
        <w:rPr>
          <w:rFonts w:ascii="Times New Roman" w:hAnsi="Times New Roman" w:cs="Times New Roman"/>
          <w:sz w:val="24"/>
          <w:szCs w:val="24"/>
        </w:rPr>
        <w:t>Академика Павлова, д. 55</w:t>
      </w:r>
      <w:r w:rsidR="006926FF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B373A">
        <w:rPr>
          <w:rFonts w:ascii="Times New Roman" w:hAnsi="Times New Roman" w:cs="Times New Roman"/>
          <w:sz w:val="24"/>
          <w:szCs w:val="24"/>
        </w:rPr>
        <w:t>04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FB373A">
        <w:rPr>
          <w:rFonts w:ascii="Times New Roman" w:hAnsi="Times New Roman" w:cs="Times New Roman"/>
          <w:sz w:val="24"/>
          <w:szCs w:val="24"/>
        </w:rPr>
        <w:t>декаб</w:t>
      </w:r>
      <w:r w:rsidR="00230BC1">
        <w:rPr>
          <w:rFonts w:ascii="Times New Roman" w:hAnsi="Times New Roman" w:cs="Times New Roman"/>
          <w:sz w:val="24"/>
          <w:szCs w:val="24"/>
        </w:rPr>
        <w:t>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FB373A">
        <w:rPr>
          <w:rFonts w:ascii="Times New Roman" w:hAnsi="Times New Roman" w:cs="Times New Roman"/>
          <w:sz w:val="24"/>
          <w:szCs w:val="24"/>
        </w:rPr>
        <w:t>0412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EF7A35">
        <w:rPr>
          <w:rFonts w:ascii="Times New Roman" w:hAnsi="Times New Roman" w:cs="Times New Roman"/>
          <w:sz w:val="24"/>
          <w:szCs w:val="24"/>
        </w:rPr>
        <w:t>5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1912B9">
        <w:t>0</w:t>
      </w:r>
      <w:r w:rsidR="00FB373A">
        <w:t>5</w:t>
      </w:r>
      <w:r w:rsidR="00FB6A76">
        <w:rPr>
          <w:bCs/>
        </w:rPr>
        <w:t>.</w:t>
      </w:r>
      <w:r w:rsidR="002C6C14" w:rsidRPr="002C6C14">
        <w:rPr>
          <w:bCs/>
        </w:rPr>
        <w:t>1</w:t>
      </w:r>
      <w:r w:rsidR="001912B9">
        <w:rPr>
          <w:bCs/>
        </w:rPr>
        <w:t>2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FB373A">
        <w:rPr>
          <w:bCs/>
        </w:rPr>
        <w:t>31</w:t>
      </w:r>
      <w:r w:rsidR="00032B78">
        <w:rPr>
          <w:bCs/>
        </w:rPr>
        <w:t>.</w:t>
      </w:r>
      <w:r w:rsidR="00230BC1">
        <w:rPr>
          <w:bCs/>
        </w:rPr>
        <w:t>1</w:t>
      </w:r>
      <w:r w:rsidR="00AF36B8">
        <w:rPr>
          <w:bCs/>
        </w:rPr>
        <w:t>2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FB373A">
        <w:rPr>
          <w:bCs/>
        </w:rPr>
        <w:t>12</w:t>
      </w:r>
      <w:r w:rsidR="00D401FE">
        <w:rPr>
          <w:bCs/>
        </w:rPr>
        <w:t>.</w:t>
      </w:r>
      <w:r w:rsidR="00FB373A">
        <w:rPr>
          <w:bCs/>
        </w:rPr>
        <w:t>01</w:t>
      </w:r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B373A">
        <w:rPr>
          <w:bCs/>
        </w:rPr>
        <w:t>14</w:t>
      </w:r>
      <w:r w:rsidR="00D401FE">
        <w:t>.</w:t>
      </w:r>
      <w:r w:rsidR="00FB373A">
        <w:t>01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2F2305">
        <w:rPr>
          <w:bCs/>
        </w:rPr>
        <w:t>1</w:t>
      </w:r>
      <w:r w:rsidR="00EF7A35">
        <w:rPr>
          <w:bCs/>
        </w:rPr>
        <w:t>3</w:t>
      </w:r>
      <w:r w:rsidR="00EC1421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FB373A">
        <w:t>04</w:t>
      </w:r>
      <w:r w:rsidR="002C6C14" w:rsidRPr="002C6C14">
        <w:t>1</w:t>
      </w:r>
      <w:r w:rsidR="00FB373A">
        <w:t>2</w:t>
      </w:r>
      <w:r w:rsidR="0036223A">
        <w:t>2000</w:t>
      </w:r>
      <w:r w:rsidR="002F2305">
        <w:t>18</w:t>
      </w:r>
      <w:r w:rsidR="00EF7A35">
        <w:t>7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373A" w:rsidRDefault="00FB373A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E57E53" w:rsidRDefault="00FB373A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я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FB373A"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FB373A">
        <w:rPr>
          <w:bCs/>
        </w:rPr>
        <w:t>Е.С. Горшкова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71B55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63F90"/>
    <w:rsid w:val="002654E2"/>
    <w:rsid w:val="00265588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5336A0"/>
    <w:rsid w:val="00536025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926FF"/>
    <w:rsid w:val="006A01FD"/>
    <w:rsid w:val="006B1714"/>
    <w:rsid w:val="006B173C"/>
    <w:rsid w:val="006B5DB6"/>
    <w:rsid w:val="00753860"/>
    <w:rsid w:val="0077156A"/>
    <w:rsid w:val="00775566"/>
    <w:rsid w:val="007756D5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B15A7"/>
    <w:rsid w:val="00CC2D02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224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68</cp:revision>
  <cp:lastPrinted>2021-01-12T10:12:00Z</cp:lastPrinted>
  <dcterms:created xsi:type="dcterms:W3CDTF">2020-06-18T03:00:00Z</dcterms:created>
  <dcterms:modified xsi:type="dcterms:W3CDTF">2021-01-12T10:12:00Z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